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F5" w:rsidRPr="00663BC2" w:rsidRDefault="000D6BF5" w:rsidP="000D6BF5">
      <w:pPr>
        <w:jc w:val="center"/>
        <w:rPr>
          <w:b/>
          <w:sz w:val="18"/>
          <w:szCs w:val="18"/>
        </w:rPr>
      </w:pPr>
      <w:r w:rsidRPr="00663BC2">
        <w:rPr>
          <w:b/>
          <w:sz w:val="18"/>
          <w:szCs w:val="18"/>
        </w:rPr>
        <w:t xml:space="preserve">ДАВЕДКІ                                                                                        </w:t>
      </w:r>
    </w:p>
    <w:p w:rsidR="000D6BF5" w:rsidRPr="00663BC2" w:rsidRDefault="000D6BF5" w:rsidP="000D6BF5">
      <w:pPr>
        <w:jc w:val="center"/>
        <w:rPr>
          <w:b/>
          <w:sz w:val="18"/>
          <w:szCs w:val="18"/>
        </w:rPr>
      </w:pPr>
      <w:r w:rsidRPr="00663BC2">
        <w:rPr>
          <w:b/>
          <w:sz w:val="18"/>
          <w:szCs w:val="18"/>
        </w:rPr>
        <w:t>9 клас</w:t>
      </w:r>
    </w:p>
    <w:p w:rsidR="000D6BF5" w:rsidRPr="00663BC2" w:rsidRDefault="000D6BF5" w:rsidP="000D6BF5">
      <w:pPr>
        <w:jc w:val="center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98"/>
      </w:tblGrid>
      <w:tr w:rsidR="000D6BF5" w:rsidRPr="005519CA" w:rsidTr="000D6BF5">
        <w:tc>
          <w:tcPr>
            <w:tcW w:w="840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Заданні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1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2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3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4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5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6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7</w:t>
            </w:r>
          </w:p>
        </w:tc>
        <w:tc>
          <w:tcPr>
            <w:tcW w:w="625" w:type="dxa"/>
            <w:shd w:val="clear" w:color="auto" w:fill="auto"/>
          </w:tcPr>
          <w:p w:rsidR="000D6BF5" w:rsidRPr="000D6BF5" w:rsidRDefault="000D6BF5" w:rsidP="00C5075A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625" w:type="dxa"/>
            <w:shd w:val="clear" w:color="auto" w:fill="auto"/>
          </w:tcPr>
          <w:p w:rsidR="000D6BF5" w:rsidRPr="000D6BF5" w:rsidRDefault="000D6BF5" w:rsidP="00C5075A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698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Усяго</w:t>
            </w:r>
          </w:p>
        </w:tc>
      </w:tr>
      <w:tr w:rsidR="000D6BF5" w:rsidRPr="005519CA" w:rsidTr="000D6BF5">
        <w:tc>
          <w:tcPr>
            <w:tcW w:w="840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Балы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5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8" w:type="dxa"/>
            <w:shd w:val="clear" w:color="auto" w:fill="auto"/>
          </w:tcPr>
          <w:p w:rsidR="000D6BF5" w:rsidRPr="005519CA" w:rsidRDefault="000D6BF5" w:rsidP="00C5075A">
            <w:pPr>
              <w:jc w:val="center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55</w:t>
            </w:r>
          </w:p>
        </w:tc>
      </w:tr>
    </w:tbl>
    <w:p w:rsidR="000D6BF5" w:rsidRPr="00663BC2" w:rsidRDefault="000D6BF5" w:rsidP="000D6BF5">
      <w:pPr>
        <w:jc w:val="center"/>
        <w:rPr>
          <w:sz w:val="18"/>
          <w:szCs w:val="18"/>
        </w:rPr>
      </w:pPr>
    </w:p>
    <w:p w:rsidR="000D6BF5" w:rsidRPr="00663BC2" w:rsidRDefault="000D6BF5" w:rsidP="000D6BF5">
      <w:pPr>
        <w:jc w:val="center"/>
        <w:rPr>
          <w:i/>
          <w:sz w:val="18"/>
          <w:szCs w:val="18"/>
        </w:rPr>
      </w:pPr>
      <w:r w:rsidRPr="00663BC2">
        <w:rPr>
          <w:b/>
          <w:sz w:val="18"/>
          <w:szCs w:val="18"/>
        </w:rPr>
        <w:t>Заданне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5760"/>
      </w:tblGrid>
      <w:tr w:rsidR="000D6BF5" w:rsidRPr="005519CA" w:rsidTr="00C5075A">
        <w:tc>
          <w:tcPr>
            <w:tcW w:w="154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сінонімы:</w:t>
            </w:r>
          </w:p>
        </w:tc>
        <w:tc>
          <w:tcPr>
            <w:tcW w:w="576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вялікі – велічэзны, круціцца – кружыцца</w:t>
            </w:r>
          </w:p>
        </w:tc>
      </w:tr>
      <w:tr w:rsidR="000D6BF5" w:rsidRPr="005519CA" w:rsidTr="00C5075A">
        <w:tc>
          <w:tcPr>
            <w:tcW w:w="154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паронімы:</w:t>
            </w:r>
          </w:p>
        </w:tc>
        <w:tc>
          <w:tcPr>
            <w:tcW w:w="576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звычайны – звычаёвы, начынка – начынне</w:t>
            </w:r>
          </w:p>
        </w:tc>
      </w:tr>
      <w:tr w:rsidR="000D6BF5" w:rsidRPr="005519CA" w:rsidTr="00C5075A">
        <w:tc>
          <w:tcPr>
            <w:tcW w:w="154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амографы:</w:t>
            </w:r>
          </w:p>
        </w:tc>
        <w:tc>
          <w:tcPr>
            <w:tcW w:w="576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абк</w:t>
            </w:r>
            <w:r w:rsidRPr="005519CA">
              <w:rPr>
                <w:b/>
                <w:sz w:val="18"/>
                <w:szCs w:val="18"/>
              </w:rPr>
              <w:t>а</w:t>
            </w:r>
            <w:r w:rsidRPr="005519CA">
              <w:rPr>
                <w:sz w:val="18"/>
                <w:szCs w:val="18"/>
              </w:rPr>
              <w:t>паць – абкап</w:t>
            </w:r>
            <w:r w:rsidRPr="005519CA">
              <w:rPr>
                <w:b/>
                <w:sz w:val="18"/>
                <w:szCs w:val="18"/>
              </w:rPr>
              <w:t>а</w:t>
            </w:r>
            <w:r w:rsidRPr="005519CA">
              <w:rPr>
                <w:sz w:val="18"/>
                <w:szCs w:val="18"/>
              </w:rPr>
              <w:t>ць, пр</w:t>
            </w:r>
            <w:r w:rsidRPr="005519CA">
              <w:rPr>
                <w:b/>
                <w:sz w:val="18"/>
                <w:szCs w:val="18"/>
              </w:rPr>
              <w:t>ы</w:t>
            </w:r>
            <w:r w:rsidRPr="005519CA">
              <w:rPr>
                <w:sz w:val="18"/>
                <w:szCs w:val="18"/>
              </w:rPr>
              <w:t>клад – прыкл</w:t>
            </w:r>
            <w:r w:rsidRPr="005519CA">
              <w:rPr>
                <w:b/>
                <w:sz w:val="18"/>
                <w:szCs w:val="18"/>
              </w:rPr>
              <w:t>а</w:t>
            </w:r>
            <w:r w:rsidRPr="005519CA">
              <w:rPr>
                <w:sz w:val="18"/>
                <w:szCs w:val="18"/>
              </w:rPr>
              <w:t>д</w:t>
            </w:r>
          </w:p>
        </w:tc>
      </w:tr>
      <w:tr w:rsidR="000D6BF5" w:rsidRPr="005519CA" w:rsidTr="00C5075A">
        <w:tc>
          <w:tcPr>
            <w:tcW w:w="154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амафоны:</w:t>
            </w:r>
          </w:p>
        </w:tc>
        <w:tc>
          <w:tcPr>
            <w:tcW w:w="576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грубка – групка, козка – коска</w:t>
            </w:r>
          </w:p>
        </w:tc>
      </w:tr>
      <w:tr w:rsidR="000D6BF5" w:rsidRPr="005519CA" w:rsidTr="00C5075A">
        <w:tc>
          <w:tcPr>
            <w:tcW w:w="154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амаформы:</w:t>
            </w:r>
          </w:p>
        </w:tc>
        <w:tc>
          <w:tcPr>
            <w:tcW w:w="576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 xml:space="preserve">знаць </w:t>
            </w:r>
            <w:r w:rsidRPr="005519CA">
              <w:rPr>
                <w:i/>
                <w:sz w:val="18"/>
                <w:szCs w:val="18"/>
              </w:rPr>
              <w:t>(назоўнік)</w:t>
            </w:r>
            <w:r w:rsidRPr="005519CA">
              <w:rPr>
                <w:sz w:val="18"/>
                <w:szCs w:val="18"/>
              </w:rPr>
              <w:t xml:space="preserve"> – знаць </w:t>
            </w:r>
            <w:r w:rsidRPr="005519CA">
              <w:rPr>
                <w:i/>
                <w:sz w:val="18"/>
                <w:szCs w:val="18"/>
              </w:rPr>
              <w:t>(інфінітыў)</w:t>
            </w:r>
            <w:r w:rsidRPr="005519CA">
              <w:rPr>
                <w:sz w:val="18"/>
                <w:szCs w:val="18"/>
              </w:rPr>
              <w:t xml:space="preserve">, піла </w:t>
            </w:r>
            <w:r w:rsidRPr="005519CA">
              <w:rPr>
                <w:i/>
                <w:sz w:val="18"/>
                <w:szCs w:val="18"/>
              </w:rPr>
              <w:t>(назоўнік)</w:t>
            </w:r>
            <w:r w:rsidRPr="005519CA">
              <w:rPr>
                <w:sz w:val="18"/>
                <w:szCs w:val="18"/>
              </w:rPr>
              <w:t xml:space="preserve"> – піла </w:t>
            </w:r>
            <w:r w:rsidRPr="005519CA">
              <w:rPr>
                <w:i/>
                <w:sz w:val="18"/>
                <w:szCs w:val="18"/>
              </w:rPr>
              <w:t>(дзеяслоў, пр.ч. ж.р.)</w:t>
            </w:r>
          </w:p>
        </w:tc>
      </w:tr>
    </w:tbl>
    <w:p w:rsidR="000D6BF5" w:rsidRPr="00663BC2" w:rsidRDefault="000D6BF5" w:rsidP="000D6BF5">
      <w:pPr>
        <w:jc w:val="both"/>
        <w:rPr>
          <w:sz w:val="18"/>
          <w:szCs w:val="18"/>
        </w:rPr>
      </w:pPr>
    </w:p>
    <w:p w:rsidR="000D6BF5" w:rsidRPr="00663BC2" w:rsidRDefault="000D6BF5" w:rsidP="000D6BF5">
      <w:pPr>
        <w:jc w:val="center"/>
        <w:rPr>
          <w:i/>
          <w:sz w:val="18"/>
          <w:szCs w:val="18"/>
        </w:rPr>
      </w:pPr>
      <w:r w:rsidRPr="00663BC2">
        <w:rPr>
          <w:b/>
          <w:sz w:val="18"/>
          <w:szCs w:val="18"/>
        </w:rPr>
        <w:t>Заданне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4680"/>
      </w:tblGrid>
      <w:tr w:rsidR="000D6BF5" w:rsidRPr="005519CA" w:rsidTr="00C5075A">
        <w:tc>
          <w:tcPr>
            <w:tcW w:w="262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1. лінгвістычныя тэрміны:</w:t>
            </w:r>
          </w:p>
        </w:tc>
        <w:tc>
          <w:tcPr>
            <w:tcW w:w="468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i/>
                <w:sz w:val="18"/>
                <w:szCs w:val="18"/>
              </w:rPr>
            </w:pPr>
            <w:r w:rsidRPr="005519CA">
              <w:rPr>
                <w:i/>
                <w:sz w:val="18"/>
                <w:szCs w:val="18"/>
              </w:rPr>
              <w:t>афікс, лексікаграфія, сінтаксіс, стан</w:t>
            </w:r>
          </w:p>
        </w:tc>
      </w:tr>
      <w:tr w:rsidR="000D6BF5" w:rsidRPr="005519CA" w:rsidTr="00C5075A">
        <w:tc>
          <w:tcPr>
            <w:tcW w:w="262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2. літаратуразнаўчыя тэрміны</w:t>
            </w:r>
          </w:p>
        </w:tc>
        <w:tc>
          <w:tcPr>
            <w:tcW w:w="468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i/>
                <w:sz w:val="18"/>
                <w:szCs w:val="18"/>
              </w:rPr>
            </w:pPr>
            <w:r w:rsidRPr="005519CA">
              <w:rPr>
                <w:i/>
                <w:sz w:val="18"/>
                <w:szCs w:val="18"/>
              </w:rPr>
              <w:t>легенда, пародыя, санет, троп</w:t>
            </w:r>
          </w:p>
        </w:tc>
      </w:tr>
      <w:tr w:rsidR="000D6BF5" w:rsidRPr="005519CA" w:rsidTr="00C5075A">
        <w:tc>
          <w:tcPr>
            <w:tcW w:w="262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3. лінгвістычныя і літаратуразнаўчыя адначасова:</w:t>
            </w:r>
          </w:p>
        </w:tc>
        <w:tc>
          <w:tcPr>
            <w:tcW w:w="468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i/>
                <w:sz w:val="18"/>
                <w:szCs w:val="18"/>
              </w:rPr>
            </w:pPr>
            <w:r w:rsidRPr="005519CA">
              <w:rPr>
                <w:i/>
                <w:sz w:val="18"/>
                <w:szCs w:val="18"/>
              </w:rPr>
              <w:t>метафара, неалагізм</w:t>
            </w:r>
          </w:p>
        </w:tc>
      </w:tr>
    </w:tbl>
    <w:p w:rsidR="000D6BF5" w:rsidRPr="00663BC2" w:rsidRDefault="000D6BF5" w:rsidP="000D6BF5">
      <w:pPr>
        <w:jc w:val="both"/>
        <w:rPr>
          <w:sz w:val="18"/>
          <w:szCs w:val="18"/>
        </w:rPr>
      </w:pPr>
    </w:p>
    <w:p w:rsidR="000D6BF5" w:rsidRPr="00663BC2" w:rsidRDefault="000D6BF5" w:rsidP="000D6BF5">
      <w:pPr>
        <w:jc w:val="center"/>
        <w:rPr>
          <w:i/>
          <w:sz w:val="18"/>
          <w:szCs w:val="18"/>
        </w:rPr>
      </w:pPr>
      <w:r w:rsidRPr="00663BC2">
        <w:rPr>
          <w:b/>
          <w:sz w:val="18"/>
          <w:szCs w:val="18"/>
        </w:rPr>
        <w:t>Заданне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5040"/>
      </w:tblGrid>
      <w:tr w:rsidR="000D6BF5" w:rsidRPr="005519CA" w:rsidTr="00C5075A">
        <w:tc>
          <w:tcPr>
            <w:tcW w:w="226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1) маўчанне золата.</w:t>
            </w:r>
          </w:p>
        </w:tc>
        <w:tc>
          <w:tcPr>
            <w:tcW w:w="504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 xml:space="preserve">Слова – серабро, а </w:t>
            </w:r>
            <w:r w:rsidRPr="005519CA">
              <w:rPr>
                <w:b/>
                <w:i/>
                <w:sz w:val="18"/>
                <w:szCs w:val="18"/>
              </w:rPr>
              <w:t>маўчанне – золата</w:t>
            </w:r>
            <w:r w:rsidRPr="005519CA">
              <w:rPr>
                <w:sz w:val="18"/>
                <w:szCs w:val="18"/>
              </w:rPr>
              <w:t>.</w:t>
            </w:r>
          </w:p>
        </w:tc>
      </w:tr>
      <w:tr w:rsidR="000D6BF5" w:rsidRPr="005519CA" w:rsidTr="00C5075A">
        <w:tc>
          <w:tcPr>
            <w:tcW w:w="226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2) спатрэбіцца вады напіцца</w:t>
            </w:r>
          </w:p>
        </w:tc>
        <w:tc>
          <w:tcPr>
            <w:tcW w:w="504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 xml:space="preserve">Не плюй у калодзеж – </w:t>
            </w:r>
            <w:r w:rsidRPr="005519CA">
              <w:rPr>
                <w:b/>
                <w:i/>
                <w:sz w:val="18"/>
                <w:szCs w:val="18"/>
              </w:rPr>
              <w:t>спатрэбіцца вады напіцца</w:t>
            </w:r>
            <w:r w:rsidRPr="005519CA">
              <w:rPr>
                <w:sz w:val="18"/>
                <w:szCs w:val="18"/>
              </w:rPr>
              <w:t>.</w:t>
            </w:r>
          </w:p>
        </w:tc>
      </w:tr>
      <w:tr w:rsidR="000D6BF5" w:rsidRPr="005519CA" w:rsidTr="00C5075A">
        <w:tc>
          <w:tcPr>
            <w:tcW w:w="226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3) пагнацца за двума зайцамі</w:t>
            </w:r>
          </w:p>
        </w:tc>
        <w:tc>
          <w:tcPr>
            <w:tcW w:w="504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b/>
                <w:i/>
                <w:sz w:val="18"/>
                <w:szCs w:val="18"/>
              </w:rPr>
              <w:t>За двума зайцамі пагонішся</w:t>
            </w:r>
            <w:r w:rsidRPr="005519CA">
              <w:rPr>
                <w:sz w:val="18"/>
                <w:szCs w:val="18"/>
              </w:rPr>
              <w:t xml:space="preserve"> – ніводнага не зловіш.</w:t>
            </w:r>
          </w:p>
        </w:tc>
      </w:tr>
      <w:tr w:rsidR="000D6BF5" w:rsidRPr="005519CA" w:rsidTr="00C5075A">
        <w:tc>
          <w:tcPr>
            <w:tcW w:w="226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4) конь на чатырох нагах</w:t>
            </w:r>
          </w:p>
        </w:tc>
        <w:tc>
          <w:tcPr>
            <w:tcW w:w="504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b/>
                <w:i/>
                <w:sz w:val="18"/>
                <w:szCs w:val="18"/>
              </w:rPr>
              <w:t>Конь на чатырох нагах</w:t>
            </w:r>
            <w:r w:rsidRPr="005519CA">
              <w:rPr>
                <w:sz w:val="18"/>
                <w:szCs w:val="18"/>
              </w:rPr>
              <w:t>, і то спатыкаецца.</w:t>
            </w:r>
          </w:p>
        </w:tc>
      </w:tr>
      <w:tr w:rsidR="000D6BF5" w:rsidRPr="005519CA" w:rsidTr="00C5075A">
        <w:tc>
          <w:tcPr>
            <w:tcW w:w="226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5) ранняя птушка</w:t>
            </w:r>
          </w:p>
        </w:tc>
        <w:tc>
          <w:tcPr>
            <w:tcW w:w="5040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b/>
                <w:i/>
                <w:sz w:val="18"/>
                <w:szCs w:val="18"/>
              </w:rPr>
              <w:t>Ранняя птушка</w:t>
            </w:r>
            <w:r w:rsidRPr="005519CA">
              <w:rPr>
                <w:sz w:val="18"/>
                <w:szCs w:val="18"/>
              </w:rPr>
              <w:t xml:space="preserve"> зубкі цярэбіць, а позняя вочкі працірае.</w:t>
            </w:r>
          </w:p>
        </w:tc>
      </w:tr>
    </w:tbl>
    <w:p w:rsidR="000D6BF5" w:rsidRPr="00663BC2" w:rsidRDefault="000D6BF5" w:rsidP="000D6BF5">
      <w:pPr>
        <w:jc w:val="both"/>
        <w:rPr>
          <w:sz w:val="18"/>
          <w:szCs w:val="18"/>
        </w:rPr>
      </w:pPr>
      <w:r w:rsidRPr="00663BC2">
        <w:rPr>
          <w:sz w:val="18"/>
          <w:szCs w:val="18"/>
          <w:u w:val="single"/>
        </w:rPr>
        <w:t>КАМЕНТАРЫЙ</w:t>
      </w:r>
      <w:r w:rsidRPr="00663BC2">
        <w:rPr>
          <w:sz w:val="18"/>
          <w:szCs w:val="18"/>
        </w:rPr>
        <w:t>: Пры праверцы ўлічваюцца і варыянты прыказак, блізкія па значэнні да арыгіналаў.</w:t>
      </w:r>
    </w:p>
    <w:p w:rsidR="000D6BF5" w:rsidRPr="00663BC2" w:rsidRDefault="000D6BF5" w:rsidP="000D6BF5">
      <w:pPr>
        <w:jc w:val="both"/>
        <w:rPr>
          <w:sz w:val="18"/>
          <w:szCs w:val="18"/>
        </w:rPr>
      </w:pPr>
    </w:p>
    <w:p w:rsidR="000D6BF5" w:rsidRPr="00663BC2" w:rsidRDefault="000D6BF5" w:rsidP="000D6BF5">
      <w:pPr>
        <w:jc w:val="center"/>
        <w:rPr>
          <w:b/>
          <w:sz w:val="18"/>
          <w:szCs w:val="18"/>
        </w:rPr>
      </w:pPr>
      <w:r w:rsidRPr="00663BC2">
        <w:rPr>
          <w:b/>
          <w:sz w:val="18"/>
          <w:szCs w:val="18"/>
        </w:rPr>
        <w:t>Заданне 4.</w:t>
      </w:r>
    </w:p>
    <w:p w:rsidR="000D6BF5" w:rsidRPr="000D6BF5" w:rsidRDefault="000D6BF5" w:rsidP="000D6BF5">
      <w:pPr>
        <w:jc w:val="both"/>
        <w:rPr>
          <w:sz w:val="18"/>
          <w:szCs w:val="18"/>
          <w:lang w:val="ru-RU"/>
        </w:rPr>
      </w:pPr>
      <w:r w:rsidRPr="00663BC2">
        <w:rPr>
          <w:sz w:val="18"/>
          <w:szCs w:val="18"/>
          <w:u w:val="single"/>
        </w:rPr>
        <w:t>ПРАВІЛЬНЫ АДКАЗ</w:t>
      </w:r>
      <w:r w:rsidRPr="00663BC2">
        <w:rPr>
          <w:b/>
          <w:sz w:val="18"/>
          <w:szCs w:val="18"/>
        </w:rPr>
        <w:t xml:space="preserve">: </w:t>
      </w:r>
      <w:r>
        <w:rPr>
          <w:sz w:val="18"/>
          <w:szCs w:val="18"/>
        </w:rPr>
        <w:t xml:space="preserve">сказы 1, 3, </w:t>
      </w:r>
    </w:p>
    <w:p w:rsidR="000D6BF5" w:rsidRPr="00663BC2" w:rsidRDefault="000D6BF5" w:rsidP="000D6BF5">
      <w:pPr>
        <w:jc w:val="both"/>
        <w:rPr>
          <w:sz w:val="18"/>
          <w:szCs w:val="18"/>
        </w:rPr>
      </w:pPr>
      <w:r w:rsidRPr="00663BC2">
        <w:rPr>
          <w:sz w:val="18"/>
          <w:szCs w:val="18"/>
        </w:rPr>
        <w:t xml:space="preserve">1. Этыкетная паслядоўнасць прывітанняў: маладзейшы вітае старэйшага, мужчына – жанчыну, </w:t>
      </w:r>
      <w:r w:rsidRPr="00663BC2">
        <w:rPr>
          <w:b/>
          <w:i/>
          <w:sz w:val="18"/>
          <w:szCs w:val="18"/>
        </w:rPr>
        <w:t>малодшы</w:t>
      </w:r>
      <w:r w:rsidRPr="00663BC2">
        <w:rPr>
          <w:sz w:val="18"/>
          <w:szCs w:val="18"/>
        </w:rPr>
        <w:t xml:space="preserve"> па чыну – </w:t>
      </w:r>
      <w:r w:rsidRPr="00663BC2">
        <w:rPr>
          <w:b/>
          <w:i/>
          <w:sz w:val="18"/>
          <w:szCs w:val="18"/>
        </w:rPr>
        <w:t>старшага</w:t>
      </w:r>
      <w:r w:rsidRPr="00663BC2">
        <w:rPr>
          <w:sz w:val="18"/>
          <w:szCs w:val="18"/>
        </w:rPr>
        <w:t>.</w:t>
      </w:r>
    </w:p>
    <w:p w:rsidR="000D6BF5" w:rsidRPr="00663BC2" w:rsidRDefault="000D6BF5" w:rsidP="000D6BF5">
      <w:pPr>
        <w:jc w:val="both"/>
        <w:rPr>
          <w:sz w:val="18"/>
          <w:szCs w:val="18"/>
        </w:rPr>
      </w:pPr>
      <w:r w:rsidRPr="00663BC2">
        <w:rPr>
          <w:sz w:val="18"/>
          <w:szCs w:val="18"/>
        </w:rPr>
        <w:t xml:space="preserve">3. Самы </w:t>
      </w:r>
      <w:r w:rsidRPr="00663BC2">
        <w:rPr>
          <w:b/>
          <w:i/>
          <w:sz w:val="18"/>
          <w:szCs w:val="18"/>
        </w:rPr>
        <w:t>стары</w:t>
      </w:r>
      <w:r w:rsidRPr="00663BC2">
        <w:rPr>
          <w:sz w:val="18"/>
          <w:szCs w:val="18"/>
        </w:rPr>
        <w:t xml:space="preserve"> кенійскі школьнік, 88-гадовы Кімані Нганга Маруге, вымушаны быў пакінуць парту і адправіцца ў дом састарэлых.</w:t>
      </w:r>
    </w:p>
    <w:p w:rsidR="000D6BF5" w:rsidRPr="00663BC2" w:rsidRDefault="000D6BF5" w:rsidP="000D6BF5">
      <w:pPr>
        <w:jc w:val="both"/>
        <w:rPr>
          <w:sz w:val="18"/>
          <w:szCs w:val="18"/>
        </w:rPr>
      </w:pPr>
      <w:r w:rsidRPr="00663BC2">
        <w:rPr>
          <w:sz w:val="18"/>
          <w:szCs w:val="18"/>
        </w:rPr>
        <w:t>.</w:t>
      </w:r>
    </w:p>
    <w:p w:rsidR="000D6BF5" w:rsidRPr="00663BC2" w:rsidRDefault="000D6BF5" w:rsidP="000D6BF5">
      <w:pPr>
        <w:jc w:val="both"/>
        <w:rPr>
          <w:b/>
          <w:sz w:val="18"/>
          <w:szCs w:val="18"/>
        </w:rPr>
      </w:pPr>
    </w:p>
    <w:p w:rsidR="000D6BF5" w:rsidRPr="00663BC2" w:rsidRDefault="000D6BF5" w:rsidP="000D6BF5">
      <w:pPr>
        <w:jc w:val="center"/>
        <w:rPr>
          <w:i/>
          <w:sz w:val="18"/>
          <w:szCs w:val="18"/>
        </w:rPr>
      </w:pPr>
      <w:r w:rsidRPr="00663BC2">
        <w:rPr>
          <w:b/>
          <w:sz w:val="18"/>
          <w:szCs w:val="18"/>
        </w:rPr>
        <w:t>Заданне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513"/>
      </w:tblGrid>
      <w:tr w:rsidR="000D6BF5" w:rsidRPr="005519CA" w:rsidTr="00C5075A">
        <w:tc>
          <w:tcPr>
            <w:tcW w:w="298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1.</w:t>
            </w:r>
            <w:r w:rsidRPr="005519CA">
              <w:rPr>
                <w:sz w:val="18"/>
                <w:szCs w:val="18"/>
              </w:rPr>
              <w:t xml:space="preserve"> падбаць за дзяцей</w:t>
            </w:r>
          </w:p>
        </w:tc>
        <w:tc>
          <w:tcPr>
            <w:tcW w:w="4513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 xml:space="preserve">падбаць </w:t>
            </w:r>
            <w:r w:rsidRPr="005519CA">
              <w:rPr>
                <w:b/>
                <w:i/>
                <w:sz w:val="18"/>
                <w:szCs w:val="18"/>
              </w:rPr>
              <w:t>аб дзецях (пра дзяцей)</w:t>
            </w:r>
          </w:p>
        </w:tc>
      </w:tr>
      <w:tr w:rsidR="000D6BF5" w:rsidRPr="005519CA" w:rsidTr="00C5075A">
        <w:tc>
          <w:tcPr>
            <w:tcW w:w="298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2.</w:t>
            </w:r>
            <w:r w:rsidRPr="005519CA">
              <w:rPr>
                <w:sz w:val="18"/>
                <w:szCs w:val="18"/>
              </w:rPr>
              <w:t xml:space="preserve"> даведка пра стан здароўя</w:t>
            </w:r>
          </w:p>
        </w:tc>
        <w:tc>
          <w:tcPr>
            <w:tcW w:w="4513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 xml:space="preserve">даведка </w:t>
            </w:r>
            <w:r w:rsidRPr="005519CA">
              <w:rPr>
                <w:b/>
                <w:i/>
                <w:sz w:val="18"/>
                <w:szCs w:val="18"/>
              </w:rPr>
              <w:t>аб стане (пра стан)</w:t>
            </w:r>
            <w:r w:rsidRPr="005519CA">
              <w:rPr>
                <w:sz w:val="18"/>
                <w:szCs w:val="18"/>
              </w:rPr>
              <w:t xml:space="preserve"> здароўя</w:t>
            </w:r>
          </w:p>
        </w:tc>
      </w:tr>
      <w:tr w:rsidR="000D6BF5" w:rsidRPr="005519CA" w:rsidTr="00C5075A">
        <w:tc>
          <w:tcPr>
            <w:tcW w:w="298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3.</w:t>
            </w:r>
            <w:r w:rsidRPr="005519CA">
              <w:rPr>
                <w:sz w:val="18"/>
                <w:szCs w:val="18"/>
              </w:rPr>
              <w:t xml:space="preserve"> зарука для плённага развіцця</w:t>
            </w:r>
          </w:p>
        </w:tc>
        <w:tc>
          <w:tcPr>
            <w:tcW w:w="4513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 xml:space="preserve">зарука </w:t>
            </w:r>
            <w:r w:rsidRPr="005519CA">
              <w:rPr>
                <w:b/>
                <w:i/>
                <w:sz w:val="18"/>
                <w:szCs w:val="18"/>
              </w:rPr>
              <w:t>плённага развіцця (плённаму развіццю)</w:t>
            </w:r>
          </w:p>
        </w:tc>
      </w:tr>
      <w:tr w:rsidR="000D6BF5" w:rsidRPr="005519CA" w:rsidTr="00C5075A">
        <w:tc>
          <w:tcPr>
            <w:tcW w:w="298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4.</w:t>
            </w:r>
            <w:r w:rsidRPr="005519CA">
              <w:rPr>
                <w:sz w:val="18"/>
                <w:szCs w:val="18"/>
              </w:rPr>
              <w:t xml:space="preserve"> пачцівы да старых</w:t>
            </w:r>
          </w:p>
        </w:tc>
        <w:tc>
          <w:tcPr>
            <w:tcW w:w="4513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 xml:space="preserve">пачцівы </w:t>
            </w:r>
            <w:r w:rsidRPr="005519CA">
              <w:rPr>
                <w:b/>
                <w:i/>
                <w:sz w:val="18"/>
                <w:szCs w:val="18"/>
              </w:rPr>
              <w:t>са старымі</w:t>
            </w:r>
          </w:p>
        </w:tc>
      </w:tr>
      <w:tr w:rsidR="000D6BF5" w:rsidRPr="005519CA" w:rsidTr="00C5075A">
        <w:tc>
          <w:tcPr>
            <w:tcW w:w="2988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5.</w:t>
            </w:r>
            <w:r w:rsidRPr="005519CA">
              <w:rPr>
                <w:sz w:val="18"/>
                <w:szCs w:val="18"/>
              </w:rPr>
              <w:t xml:space="preserve"> імунітэт на хваробу</w:t>
            </w:r>
          </w:p>
        </w:tc>
        <w:tc>
          <w:tcPr>
            <w:tcW w:w="4513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 xml:space="preserve">імунітэт </w:t>
            </w:r>
            <w:r w:rsidRPr="005519CA">
              <w:rPr>
                <w:b/>
                <w:i/>
                <w:sz w:val="18"/>
                <w:szCs w:val="18"/>
              </w:rPr>
              <w:t>супраць хваробы</w:t>
            </w:r>
          </w:p>
        </w:tc>
      </w:tr>
    </w:tbl>
    <w:p w:rsidR="000D6BF5" w:rsidRPr="00663BC2" w:rsidRDefault="000D6BF5" w:rsidP="000D6BF5">
      <w:pPr>
        <w:jc w:val="both"/>
        <w:rPr>
          <w:sz w:val="18"/>
          <w:szCs w:val="18"/>
        </w:rPr>
      </w:pPr>
    </w:p>
    <w:p w:rsidR="000D6BF5" w:rsidRDefault="000D6BF5" w:rsidP="000D6BF5">
      <w:pPr>
        <w:jc w:val="center"/>
        <w:rPr>
          <w:b/>
          <w:sz w:val="18"/>
          <w:szCs w:val="18"/>
          <w:lang w:val="ru-RU"/>
        </w:rPr>
      </w:pPr>
    </w:p>
    <w:p w:rsidR="000D6BF5" w:rsidRPr="00663BC2" w:rsidRDefault="000D6BF5" w:rsidP="000D6BF5">
      <w:pPr>
        <w:jc w:val="center"/>
        <w:rPr>
          <w:i/>
          <w:sz w:val="18"/>
          <w:szCs w:val="18"/>
        </w:rPr>
      </w:pPr>
      <w:bookmarkStart w:id="0" w:name="_GoBack"/>
      <w:bookmarkEnd w:id="0"/>
      <w:r w:rsidRPr="00663BC2">
        <w:rPr>
          <w:b/>
          <w:sz w:val="18"/>
          <w:szCs w:val="18"/>
        </w:rPr>
        <w:lastRenderedPageBreak/>
        <w:t>Заданне 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1"/>
      </w:tblGrid>
      <w:tr w:rsidR="000D6BF5" w:rsidRPr="005519CA" w:rsidTr="00C5075A">
        <w:tc>
          <w:tcPr>
            <w:tcW w:w="7501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1.</w:t>
            </w:r>
            <w:r w:rsidRPr="005519CA">
              <w:rPr>
                <w:sz w:val="18"/>
                <w:szCs w:val="18"/>
              </w:rPr>
              <w:t xml:space="preserve"> </w:t>
            </w:r>
            <w:r w:rsidRPr="005519CA">
              <w:rPr>
                <w:b/>
                <w:i/>
                <w:sz w:val="18"/>
                <w:szCs w:val="18"/>
              </w:rPr>
              <w:t>Не хто іншы</w:t>
            </w:r>
            <w:r w:rsidRPr="005519CA">
              <w:rPr>
                <w:sz w:val="18"/>
                <w:szCs w:val="18"/>
              </w:rPr>
              <w:t>, як удзельнік алімпіяды, ведае асаблівасці падрыхоўкі да яе</w:t>
            </w:r>
          </w:p>
        </w:tc>
      </w:tr>
      <w:tr w:rsidR="000D6BF5" w:rsidRPr="005519CA" w:rsidTr="00C5075A">
        <w:tc>
          <w:tcPr>
            <w:tcW w:w="7501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2.</w:t>
            </w:r>
            <w:r w:rsidRPr="005519CA">
              <w:rPr>
                <w:sz w:val="18"/>
                <w:szCs w:val="18"/>
              </w:rPr>
              <w:t xml:space="preserve"> </w:t>
            </w:r>
            <w:r w:rsidRPr="005519CA">
              <w:rPr>
                <w:b/>
                <w:i/>
                <w:sz w:val="18"/>
                <w:szCs w:val="18"/>
              </w:rPr>
              <w:t>Ніхто іншы</w:t>
            </w:r>
            <w:r w:rsidRPr="005519CA">
              <w:rPr>
                <w:i/>
                <w:sz w:val="18"/>
                <w:szCs w:val="18"/>
              </w:rPr>
              <w:t xml:space="preserve"> </w:t>
            </w:r>
            <w:r w:rsidRPr="005519CA">
              <w:rPr>
                <w:sz w:val="18"/>
                <w:szCs w:val="18"/>
              </w:rPr>
              <w:t>не ведаў, толькі ён, як цяжка рыхтавацца да алімпіяды.</w:t>
            </w:r>
          </w:p>
        </w:tc>
      </w:tr>
      <w:tr w:rsidR="000D6BF5" w:rsidRPr="005519CA" w:rsidTr="00C5075A">
        <w:tc>
          <w:tcPr>
            <w:tcW w:w="7501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b/>
                <w:sz w:val="18"/>
                <w:szCs w:val="18"/>
              </w:rPr>
              <w:t>3.</w:t>
            </w:r>
            <w:r w:rsidRPr="005519CA">
              <w:rPr>
                <w:sz w:val="18"/>
                <w:szCs w:val="18"/>
              </w:rPr>
              <w:t xml:space="preserve"> </w:t>
            </w:r>
            <w:r w:rsidRPr="005519CA">
              <w:rPr>
                <w:b/>
                <w:i/>
                <w:sz w:val="18"/>
                <w:szCs w:val="18"/>
              </w:rPr>
              <w:t>Нехта іншы</w:t>
            </w:r>
            <w:r w:rsidRPr="005519CA">
              <w:rPr>
                <w:sz w:val="18"/>
                <w:szCs w:val="18"/>
              </w:rPr>
              <w:t>, можа, і не ведае адказу на заданне, але толькі не мы.</w:t>
            </w:r>
          </w:p>
        </w:tc>
      </w:tr>
    </w:tbl>
    <w:p w:rsidR="000D6BF5" w:rsidRPr="00663BC2" w:rsidRDefault="000D6BF5" w:rsidP="000D6BF5">
      <w:pPr>
        <w:jc w:val="both"/>
        <w:rPr>
          <w:sz w:val="18"/>
          <w:szCs w:val="18"/>
        </w:rPr>
      </w:pPr>
    </w:p>
    <w:p w:rsidR="000D6BF5" w:rsidRPr="00663BC2" w:rsidRDefault="000D6BF5" w:rsidP="000D6BF5">
      <w:pPr>
        <w:jc w:val="center"/>
        <w:rPr>
          <w:i/>
          <w:sz w:val="18"/>
          <w:szCs w:val="18"/>
        </w:rPr>
      </w:pPr>
      <w:r w:rsidRPr="00663BC2">
        <w:rPr>
          <w:b/>
          <w:sz w:val="18"/>
          <w:szCs w:val="18"/>
        </w:rPr>
        <w:t>Заданне 7.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0"/>
        <w:gridCol w:w="3751"/>
      </w:tblGrid>
      <w:tr w:rsidR="000D6BF5" w:rsidRPr="005519CA" w:rsidTr="00C5075A">
        <w:tc>
          <w:tcPr>
            <w:tcW w:w="3750" w:type="dxa"/>
            <w:vMerge w:val="restart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(Абы)яку</w:t>
            </w:r>
            <w:r w:rsidRPr="005519CA">
              <w:rPr>
                <w:sz w:val="18"/>
                <w:szCs w:val="18"/>
                <w:vertAlign w:val="superscript"/>
              </w:rPr>
              <w:t>1</w:t>
            </w:r>
            <w:r w:rsidRPr="005519CA">
              <w:rPr>
                <w:sz w:val="18"/>
                <w:szCs w:val="18"/>
              </w:rPr>
              <w:t xml:space="preserve"> – (абы)як</w:t>
            </w:r>
            <w:r w:rsidRPr="005519CA">
              <w:rPr>
                <w:sz w:val="18"/>
                <w:szCs w:val="18"/>
                <w:vertAlign w:val="superscript"/>
              </w:rPr>
              <w:t>2</w:t>
            </w:r>
            <w:r w:rsidRPr="005519CA">
              <w:rPr>
                <w:sz w:val="18"/>
                <w:szCs w:val="18"/>
              </w:rPr>
              <w:t>,</w:t>
            </w:r>
          </w:p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Або гэтак, або так.</w:t>
            </w:r>
          </w:p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(Абы)яку</w:t>
            </w:r>
            <w:r w:rsidRPr="005519CA">
              <w:rPr>
                <w:sz w:val="18"/>
                <w:szCs w:val="18"/>
                <w:vertAlign w:val="superscript"/>
              </w:rPr>
              <w:t>3</w:t>
            </w:r>
            <w:r w:rsidRPr="005519CA">
              <w:rPr>
                <w:sz w:val="18"/>
                <w:szCs w:val="18"/>
              </w:rPr>
              <w:t xml:space="preserve"> – абы,</w:t>
            </w:r>
          </w:p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(Абы)збыць</w:t>
            </w:r>
            <w:r w:rsidRPr="005519CA">
              <w:rPr>
                <w:sz w:val="18"/>
                <w:szCs w:val="18"/>
                <w:vertAlign w:val="superscript"/>
              </w:rPr>
              <w:t>4</w:t>
            </w:r>
            <w:r w:rsidRPr="005519CA">
              <w:rPr>
                <w:sz w:val="18"/>
                <w:szCs w:val="18"/>
              </w:rPr>
              <w:t xml:space="preserve"> (абы)куды</w:t>
            </w:r>
            <w:r w:rsidRPr="005519CA">
              <w:rPr>
                <w:sz w:val="18"/>
                <w:szCs w:val="18"/>
                <w:vertAlign w:val="superscript"/>
              </w:rPr>
              <w:t>5</w:t>
            </w:r>
          </w:p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(Абы)што</w:t>
            </w:r>
            <w:r w:rsidRPr="005519CA">
              <w:rPr>
                <w:sz w:val="18"/>
                <w:szCs w:val="18"/>
                <w:vertAlign w:val="superscript"/>
              </w:rPr>
              <w:t>6</w:t>
            </w:r>
            <w:r w:rsidRPr="005519CA">
              <w:rPr>
                <w:sz w:val="18"/>
                <w:szCs w:val="18"/>
              </w:rPr>
              <w:t>, (абы)чыё</w:t>
            </w:r>
            <w:r w:rsidRPr="005519CA">
              <w:rPr>
                <w:sz w:val="18"/>
                <w:szCs w:val="18"/>
                <w:vertAlign w:val="superscript"/>
              </w:rPr>
              <w:t>7</w:t>
            </w:r>
            <w:r w:rsidRPr="005519CA">
              <w:rPr>
                <w:sz w:val="18"/>
                <w:szCs w:val="18"/>
              </w:rPr>
              <w:t>,</w:t>
            </w:r>
          </w:p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(Абы)толькі</w:t>
            </w:r>
            <w:r w:rsidRPr="005519CA">
              <w:rPr>
                <w:sz w:val="18"/>
                <w:szCs w:val="18"/>
                <w:vertAlign w:val="superscript"/>
              </w:rPr>
              <w:t>8</w:t>
            </w:r>
            <w:r w:rsidRPr="005519CA">
              <w:rPr>
                <w:sz w:val="18"/>
                <w:szCs w:val="18"/>
              </w:rPr>
              <w:t xml:space="preserve"> не сваё.</w:t>
            </w:r>
          </w:p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(Абы)як</w:t>
            </w:r>
            <w:r w:rsidRPr="005519CA">
              <w:rPr>
                <w:sz w:val="18"/>
                <w:szCs w:val="18"/>
                <w:vertAlign w:val="superscript"/>
              </w:rPr>
              <w:t>9</w:t>
            </w:r>
            <w:r w:rsidRPr="005519CA">
              <w:rPr>
                <w:sz w:val="18"/>
                <w:szCs w:val="18"/>
              </w:rPr>
              <w:t xml:space="preserve"> – (абі)бок</w:t>
            </w:r>
            <w:r w:rsidRPr="005519CA">
              <w:rPr>
                <w:sz w:val="18"/>
                <w:szCs w:val="18"/>
                <w:vertAlign w:val="superscript"/>
              </w:rPr>
              <w:t>10</w:t>
            </w:r>
            <w:r w:rsidRPr="005519CA">
              <w:rPr>
                <w:sz w:val="18"/>
                <w:szCs w:val="18"/>
              </w:rPr>
              <w:t>.</w:t>
            </w:r>
          </w:p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Вось і ўвесь яго</w:t>
            </w:r>
          </w:p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>Урок.</w:t>
            </w:r>
          </w:p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  <w:r w:rsidRPr="005519CA">
              <w:rPr>
                <w:sz w:val="18"/>
                <w:szCs w:val="18"/>
              </w:rPr>
              <w:t xml:space="preserve">              (Васіль Вітка)</w:t>
            </w:r>
          </w:p>
        </w:tc>
        <w:tc>
          <w:tcPr>
            <w:tcW w:w="3751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i/>
                <w:sz w:val="18"/>
                <w:szCs w:val="18"/>
              </w:rPr>
            </w:pPr>
            <w:r w:rsidRPr="005519CA">
              <w:rPr>
                <w:b/>
                <w:i/>
                <w:sz w:val="18"/>
                <w:szCs w:val="18"/>
              </w:rPr>
              <w:t>абыяку, абы-як</w:t>
            </w:r>
          </w:p>
        </w:tc>
      </w:tr>
      <w:tr w:rsidR="000D6BF5" w:rsidRPr="005519CA" w:rsidTr="00C5075A">
        <w:tc>
          <w:tcPr>
            <w:tcW w:w="3750" w:type="dxa"/>
            <w:vMerge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0D6BF5" w:rsidRPr="005519CA" w:rsidRDefault="000D6BF5" w:rsidP="00C5075A">
            <w:pPr>
              <w:jc w:val="both"/>
              <w:rPr>
                <w:b/>
                <w:i/>
                <w:sz w:val="18"/>
                <w:szCs w:val="18"/>
              </w:rPr>
            </w:pPr>
            <w:r w:rsidRPr="005519CA">
              <w:rPr>
                <w:b/>
                <w:i/>
                <w:sz w:val="18"/>
                <w:szCs w:val="18"/>
              </w:rPr>
              <w:t>абыяку</w:t>
            </w:r>
          </w:p>
        </w:tc>
      </w:tr>
      <w:tr w:rsidR="000D6BF5" w:rsidRPr="005519CA" w:rsidTr="00C5075A">
        <w:tc>
          <w:tcPr>
            <w:tcW w:w="3750" w:type="dxa"/>
            <w:vMerge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i/>
                <w:sz w:val="18"/>
                <w:szCs w:val="18"/>
              </w:rPr>
            </w:pPr>
            <w:r w:rsidRPr="005519CA">
              <w:rPr>
                <w:b/>
                <w:i/>
                <w:sz w:val="18"/>
                <w:szCs w:val="18"/>
              </w:rPr>
              <w:t>абы збыць, абы-куды</w:t>
            </w:r>
          </w:p>
        </w:tc>
      </w:tr>
      <w:tr w:rsidR="000D6BF5" w:rsidRPr="005519CA" w:rsidTr="00C5075A">
        <w:tc>
          <w:tcPr>
            <w:tcW w:w="3750" w:type="dxa"/>
            <w:vMerge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i/>
                <w:sz w:val="18"/>
                <w:szCs w:val="18"/>
              </w:rPr>
            </w:pPr>
            <w:r w:rsidRPr="005519CA">
              <w:rPr>
                <w:b/>
                <w:i/>
                <w:sz w:val="18"/>
                <w:szCs w:val="18"/>
              </w:rPr>
              <w:t>абы-што, абы-чыё</w:t>
            </w:r>
          </w:p>
        </w:tc>
      </w:tr>
      <w:tr w:rsidR="000D6BF5" w:rsidRPr="005519CA" w:rsidTr="00C5075A">
        <w:tc>
          <w:tcPr>
            <w:tcW w:w="3750" w:type="dxa"/>
            <w:vMerge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b/>
                <w:i/>
                <w:sz w:val="18"/>
                <w:szCs w:val="18"/>
              </w:rPr>
            </w:pPr>
            <w:r w:rsidRPr="005519CA">
              <w:rPr>
                <w:b/>
                <w:i/>
                <w:sz w:val="18"/>
                <w:szCs w:val="18"/>
              </w:rPr>
              <w:t>абы толькі</w:t>
            </w:r>
          </w:p>
          <w:p w:rsidR="000D6BF5" w:rsidRPr="005519CA" w:rsidRDefault="000D6BF5" w:rsidP="00C5075A">
            <w:pPr>
              <w:jc w:val="both"/>
              <w:rPr>
                <w:b/>
                <w:i/>
                <w:sz w:val="18"/>
                <w:szCs w:val="18"/>
              </w:rPr>
            </w:pPr>
            <w:r w:rsidRPr="005519CA">
              <w:rPr>
                <w:b/>
                <w:i/>
                <w:sz w:val="18"/>
                <w:szCs w:val="18"/>
              </w:rPr>
              <w:t>абыяк</w:t>
            </w:r>
          </w:p>
        </w:tc>
      </w:tr>
      <w:tr w:rsidR="000D6BF5" w:rsidRPr="005519CA" w:rsidTr="00C5075A">
        <w:tc>
          <w:tcPr>
            <w:tcW w:w="3750" w:type="dxa"/>
            <w:vMerge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751" w:type="dxa"/>
            <w:shd w:val="clear" w:color="auto" w:fill="auto"/>
          </w:tcPr>
          <w:p w:rsidR="000D6BF5" w:rsidRPr="005519CA" w:rsidRDefault="000D6BF5" w:rsidP="00C5075A">
            <w:pPr>
              <w:jc w:val="both"/>
              <w:rPr>
                <w:sz w:val="18"/>
                <w:szCs w:val="18"/>
              </w:rPr>
            </w:pPr>
          </w:p>
        </w:tc>
      </w:tr>
    </w:tbl>
    <w:p w:rsidR="000D6BF5" w:rsidRPr="00663BC2" w:rsidRDefault="000D6BF5" w:rsidP="000D6BF5">
      <w:pPr>
        <w:jc w:val="both"/>
        <w:rPr>
          <w:sz w:val="18"/>
          <w:szCs w:val="18"/>
        </w:rPr>
      </w:pPr>
      <w:r w:rsidRPr="00663BC2">
        <w:rPr>
          <w:sz w:val="18"/>
          <w:szCs w:val="18"/>
        </w:rPr>
        <w:t xml:space="preserve">КАМЕНТАРЫЙ: У тэксце аўтар па-майстэрску “абыграў” значэнне элемента </w:t>
      </w:r>
      <w:r w:rsidRPr="00663BC2">
        <w:rPr>
          <w:b/>
          <w:i/>
          <w:sz w:val="18"/>
          <w:szCs w:val="18"/>
        </w:rPr>
        <w:t>абы</w:t>
      </w:r>
      <w:r w:rsidRPr="00663BC2">
        <w:rPr>
          <w:sz w:val="18"/>
          <w:szCs w:val="18"/>
        </w:rPr>
        <w:t xml:space="preserve">, які выступае ў ролі часткі назоўніка – </w:t>
      </w:r>
      <w:r w:rsidRPr="00663BC2">
        <w:rPr>
          <w:b/>
          <w:i/>
          <w:sz w:val="18"/>
          <w:szCs w:val="18"/>
        </w:rPr>
        <w:t>абыяк (абыяку)</w:t>
      </w:r>
      <w:r w:rsidRPr="00663BC2">
        <w:rPr>
          <w:sz w:val="18"/>
          <w:szCs w:val="18"/>
        </w:rPr>
        <w:t xml:space="preserve">, - з якім пішацца разам; часткі прыслоўя ці займенніка, з якімі ён пішацца праз злучок – </w:t>
      </w:r>
      <w:r w:rsidRPr="00663BC2">
        <w:rPr>
          <w:b/>
          <w:i/>
          <w:sz w:val="18"/>
          <w:szCs w:val="18"/>
        </w:rPr>
        <w:t>абы-як. абы-куды, абы-што, абы-чыё</w:t>
      </w:r>
      <w:r w:rsidRPr="00663BC2">
        <w:rPr>
          <w:sz w:val="18"/>
          <w:szCs w:val="18"/>
        </w:rPr>
        <w:t xml:space="preserve">; умоўнага злучніка ў спалучэнні з часціцай </w:t>
      </w:r>
      <w:r w:rsidRPr="00663BC2">
        <w:rPr>
          <w:b/>
          <w:i/>
          <w:sz w:val="18"/>
          <w:szCs w:val="18"/>
        </w:rPr>
        <w:t>толькі</w:t>
      </w:r>
      <w:r w:rsidRPr="00663BC2">
        <w:rPr>
          <w:sz w:val="18"/>
          <w:szCs w:val="18"/>
        </w:rPr>
        <w:t xml:space="preserve"> (</w:t>
      </w:r>
      <w:r w:rsidRPr="00663BC2">
        <w:rPr>
          <w:b/>
          <w:i/>
          <w:sz w:val="18"/>
          <w:szCs w:val="18"/>
        </w:rPr>
        <w:t>абы</w:t>
      </w:r>
      <w:r w:rsidRPr="00663BC2">
        <w:rPr>
          <w:sz w:val="18"/>
          <w:szCs w:val="18"/>
        </w:rPr>
        <w:t xml:space="preserve"> толькі не сваё) ці часціцы са значэннем паслаблення патрабаванняў да дзеяння (</w:t>
      </w:r>
      <w:r w:rsidRPr="00663BC2">
        <w:rPr>
          <w:b/>
          <w:i/>
          <w:sz w:val="18"/>
          <w:szCs w:val="18"/>
        </w:rPr>
        <w:t xml:space="preserve">абы </w:t>
      </w:r>
      <w:r w:rsidRPr="00663BC2">
        <w:rPr>
          <w:sz w:val="18"/>
          <w:szCs w:val="18"/>
        </w:rPr>
        <w:t>збыць), з якімі, канешне, пішацца асобна.</w:t>
      </w:r>
    </w:p>
    <w:p w:rsidR="000D6BF5" w:rsidRPr="00663BC2" w:rsidRDefault="000D6BF5" w:rsidP="000D6BF5">
      <w:pPr>
        <w:rPr>
          <w:sz w:val="18"/>
          <w:szCs w:val="18"/>
        </w:rPr>
      </w:pPr>
    </w:p>
    <w:p w:rsidR="000D6BF5" w:rsidRPr="00663BC2" w:rsidRDefault="000D6BF5" w:rsidP="000D6BF5">
      <w:pPr>
        <w:jc w:val="center"/>
        <w:rPr>
          <w:b/>
          <w:sz w:val="18"/>
          <w:szCs w:val="18"/>
        </w:rPr>
      </w:pPr>
      <w:r w:rsidRPr="00663BC2">
        <w:rPr>
          <w:b/>
          <w:sz w:val="18"/>
          <w:szCs w:val="18"/>
        </w:rPr>
        <w:t xml:space="preserve">Заданне </w:t>
      </w:r>
      <w:r>
        <w:rPr>
          <w:b/>
          <w:sz w:val="18"/>
          <w:szCs w:val="18"/>
          <w:lang w:val="ru-RU"/>
        </w:rPr>
        <w:t>8</w:t>
      </w:r>
      <w:r w:rsidRPr="00663BC2">
        <w:rPr>
          <w:b/>
          <w:sz w:val="18"/>
          <w:szCs w:val="18"/>
        </w:rPr>
        <w:t>.</w:t>
      </w:r>
    </w:p>
    <w:p w:rsidR="000D6BF5" w:rsidRPr="00663BC2" w:rsidRDefault="000D6BF5" w:rsidP="000D6BF5">
      <w:pPr>
        <w:jc w:val="both"/>
        <w:rPr>
          <w:sz w:val="18"/>
          <w:szCs w:val="18"/>
          <w:u w:val="single"/>
        </w:rPr>
      </w:pPr>
      <w:r w:rsidRPr="00663BC2">
        <w:rPr>
          <w:sz w:val="18"/>
          <w:szCs w:val="18"/>
          <w:u w:val="single"/>
        </w:rPr>
        <w:t>ПРАВІЛЬНЫЯ АДКАЗЫ:</w:t>
      </w:r>
    </w:p>
    <w:p w:rsidR="000D6BF5" w:rsidRPr="00663BC2" w:rsidRDefault="000D6BF5" w:rsidP="000D6BF5">
      <w:pPr>
        <w:jc w:val="both"/>
        <w:rPr>
          <w:sz w:val="18"/>
          <w:szCs w:val="18"/>
        </w:rPr>
      </w:pPr>
      <w:r w:rsidRPr="00663BC2">
        <w:rPr>
          <w:sz w:val="18"/>
          <w:szCs w:val="18"/>
        </w:rPr>
        <w:t>Шпаркі, ледзьве, хваляй, сэрца. “Маёвая песня”. Максім Багдановіч</w:t>
      </w:r>
    </w:p>
    <w:p w:rsidR="000D6BF5" w:rsidRPr="00663BC2" w:rsidRDefault="000D6BF5" w:rsidP="000D6BF5">
      <w:pPr>
        <w:rPr>
          <w:sz w:val="18"/>
          <w:szCs w:val="18"/>
        </w:rPr>
      </w:pPr>
    </w:p>
    <w:p w:rsidR="000D6BF5" w:rsidRPr="00663BC2" w:rsidRDefault="000D6BF5" w:rsidP="000D6BF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Заданне </w:t>
      </w:r>
      <w:r>
        <w:rPr>
          <w:b/>
          <w:sz w:val="18"/>
          <w:szCs w:val="18"/>
          <w:lang w:val="ru-RU"/>
        </w:rPr>
        <w:t>9</w:t>
      </w:r>
      <w:r w:rsidRPr="00663BC2">
        <w:rPr>
          <w:b/>
          <w:sz w:val="18"/>
          <w:szCs w:val="18"/>
        </w:rPr>
        <w:t>.</w:t>
      </w:r>
    </w:p>
    <w:p w:rsidR="000D6BF5" w:rsidRPr="00663BC2" w:rsidRDefault="000D6BF5" w:rsidP="000D6BF5">
      <w:pPr>
        <w:jc w:val="both"/>
        <w:rPr>
          <w:sz w:val="18"/>
          <w:szCs w:val="18"/>
          <w:u w:val="single"/>
        </w:rPr>
      </w:pPr>
      <w:r w:rsidRPr="00663BC2">
        <w:rPr>
          <w:sz w:val="18"/>
          <w:szCs w:val="18"/>
          <w:u w:val="single"/>
        </w:rPr>
        <w:t>ПРАВІЛЬНЫЯ АДКАЗЫ:</w:t>
      </w:r>
    </w:p>
    <w:p w:rsidR="000D6BF5" w:rsidRPr="00663BC2" w:rsidRDefault="000D6BF5" w:rsidP="000D6BF5">
      <w:pPr>
        <w:jc w:val="both"/>
        <w:rPr>
          <w:sz w:val="18"/>
          <w:szCs w:val="18"/>
        </w:rPr>
      </w:pPr>
      <w:r w:rsidRPr="00663BC2">
        <w:rPr>
          <w:sz w:val="18"/>
          <w:szCs w:val="18"/>
        </w:rPr>
        <w:t>“Магіла льва”, ліра-эпас (ліра-эпічны), паэма, Янка Купала, Машэка.</w:t>
      </w:r>
    </w:p>
    <w:p w:rsidR="000D6BF5" w:rsidRPr="00663BC2" w:rsidRDefault="000D6BF5" w:rsidP="000D6BF5">
      <w:pPr>
        <w:jc w:val="both"/>
        <w:rPr>
          <w:sz w:val="20"/>
          <w:szCs w:val="20"/>
        </w:rPr>
      </w:pPr>
    </w:p>
    <w:p w:rsidR="000D6BF5" w:rsidRPr="00316529" w:rsidRDefault="000D6BF5" w:rsidP="000D6BF5"/>
    <w:p w:rsidR="00AF5571" w:rsidRDefault="00AF5571"/>
    <w:sectPr w:rsidR="00AF5571" w:rsidSect="000D6BF5">
      <w:pgSz w:w="8419" w:h="11906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74"/>
    <w:rsid w:val="000D6BF5"/>
    <w:rsid w:val="00942074"/>
    <w:rsid w:val="00AF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428</Words>
  <Characters>2444</Characters>
  <Application>Microsoft Office Word</Application>
  <DocSecurity>0</DocSecurity>
  <Lines>20</Lines>
  <Paragraphs>5</Paragraphs>
  <ScaleCrop>false</ScaleCrop>
  <Company>*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2015-10-16T11:27:00Z</dcterms:created>
  <dcterms:modified xsi:type="dcterms:W3CDTF">2015-10-16T11:38:00Z</dcterms:modified>
</cp:coreProperties>
</file>